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Ben Ain, Josseline/ Cipriani, Joseph/ Piccioli, Nobert/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9782100490702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électrocinétique/ thermodynamique/ </w:t>
            </w:r>
          </w:p>
        </w:tc>
      </w:tr>
    </w:tbl>
    <w:p>
      <w:pPr>
        <w:pStyle w:val="Heading3"/>
      </w:pPr>
      <w:r>
        <w:t>Résumé :</w:t>
      </w:r>
    </w:p>
    <w:p>
      <w:r>
        <w:t>Ce manuel couvre les notions de mécanique abordées lors des premières années de licence .chaque chapitre débute par des rappels mettant l'accent sur les points fondamentaux du cours, illustrés d'exemples classiques et d'exercices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