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fluides, BTS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Clavier, Pascal/ Thouroude,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fluide/ pompe à diester/ </w:t>
            </w:r>
          </w:p>
        </w:tc>
      </w:tr>
    </w:tbl>
    <w:p>
      <w:pPr>
        <w:pStyle w:val="Heading3"/>
      </w:pPr>
      <w:r>
        <w:t>Résumé :</w:t>
      </w:r>
    </w:p>
    <w:p>
      <w:r>
        <w:t>Le livre Mécanique des fluides, BTS industriels présente les principes fondamentaux de la mécanique des fluides — pression, statique et dynamique des fluides, écoulements, pertes de charge et machines hydrauliques — appliqués aux systèmes industriels afin d’aider les étudiants de BTS à comprendre et analyser le comportement des liquides et des gaz dans les installations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