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de mécanique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Bellet,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Chevêche(N°:None)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2854282221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gyroscope/ mécanique de solide/ </w:t>
            </w:r>
          </w:p>
        </w:tc>
      </w:tr>
    </w:tbl>
    <w:p>
      <w:pPr>
        <w:pStyle w:val="Heading3"/>
      </w:pPr>
      <w:r>
        <w:t>Résumé :</w:t>
      </w:r>
    </w:p>
    <w:p>
      <w:r>
        <w:t>26 problèmes de mécanique générale avec leurs solutions concernant: 1) Les mouvements de solides et en particulier ceux du type Euler-Poinsot ou Lagrange-Poisson, 2) Les gyroscopes et les phénomènes gyroscopiques originaux. Il s'agit d'applications pratiques empruntées au domaine des  hautes technologies, aux mouvements des corps célestes ou encore à la balistique.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