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tenseurs en mécanique et en élasticité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Brillouin, Léon/ </w:t>
            </w:r>
          </w:p>
        </w:tc>
      </w:tr>
      <w:tr>
        <w:trPr>
          <w:trHeight w:val="567"/>
        </w:trPr>
        <w:tc>
          <w:tcPr>
            <w:tcW w:type="dxa" w:w="3000"/>
          </w:tcPr>
          <w:p>
            <w:r>
              <w:t>Edition</w:t>
            </w:r>
          </w:p>
        </w:tc>
        <w:tc>
          <w:tcPr>
            <w:tcW w:type="dxa" w:w="7000"/>
          </w:tcPr>
          <w:p>
            <w:r>
              <w:t>Nouvelle édition</w:t>
            </w:r>
          </w:p>
        </w:tc>
      </w:tr>
      <w:tr>
        <w:trPr>
          <w:trHeight w:val="567"/>
        </w:trPr>
        <w:tc>
          <w:tcPr>
            <w:tcW w:type="dxa" w:w="3000"/>
          </w:tcPr>
          <w:p>
            <w:r>
              <w:t>Adresse bib.</w:t>
            </w:r>
          </w:p>
        </w:tc>
        <w:tc>
          <w:tcPr>
            <w:tcW w:type="dxa" w:w="7000"/>
          </w:tcPr>
          <w:p>
            <w:r>
              <w:t xml:space="preserve">Editions Jacques Gabay/ </w:t>
            </w:r>
          </w:p>
        </w:tc>
      </w:tr>
      <w:tr>
        <w:trPr>
          <w:trHeight w:val="567"/>
        </w:trPr>
        <w:tc>
          <w:tcPr>
            <w:tcW w:type="dxa" w:w="3000"/>
          </w:tcPr>
          <w:p>
            <w:r>
              <w:t>Nombre de Pages</w:t>
            </w:r>
          </w:p>
        </w:tc>
        <w:tc>
          <w:tcPr>
            <w:tcW w:type="dxa" w:w="7000"/>
          </w:tcPr>
          <w:p>
            <w:r>
              <w:t>370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lndex p.p. 351-370</w:t>
            </w:r>
          </w:p>
        </w:tc>
      </w:tr>
      <w:tr>
        <w:trPr>
          <w:trHeight w:val="567"/>
        </w:trPr>
        <w:tc>
          <w:tcPr>
            <w:tcW w:type="dxa" w:w="3000"/>
          </w:tcPr>
          <w:p>
            <w:r>
              <w:t>Numéro d'Identification</w:t>
            </w:r>
          </w:p>
        </w:tc>
        <w:tc>
          <w:tcPr>
            <w:tcW w:type="dxa" w:w="7000"/>
          </w:tcPr>
          <w:p>
            <w:r>
              <w:t>9782876473485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classique/ élasticité/ tenseur/ </w:t>
            </w:r>
          </w:p>
        </w:tc>
      </w:tr>
    </w:tbl>
    <w:p>
      <w:pPr>
        <w:pStyle w:val="Heading3"/>
      </w:pPr>
      <w:r>
        <w:t>Résumé :</w:t>
      </w:r>
    </w:p>
    <w:p>
      <w:r>
        <w:t>Cet ouvrage est un guide fondamental sur l'utilisation des tenseurs dans le domaine de la mécanique et de l'élasticité. Léon Brillouin y expose les concepts mathématiques des tenseurs de manière claire et accessible, avant de les appliquer aux problèmes physiques et mécaniques. Le livre traite des propriétés des tenseurs, de leur utilisation pour décrire les déformations, les contraintes et les équations d'équilibre dans les matériaux. Il met également l'accent sur leur rôle central dans la théorie de l'élasticité et les phénomènes mécaniques complexes. C'est un ouvrage de référence pour les étudiants et les chercheurs en génie mécanique, en physique et en mathématiques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