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générale.T1, mécanique et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Alonso; Marcelo/ Finn; Edward J./ Daune, Michel/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Dunos/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533-538</w:t>
            </w:r>
          </w:p>
        </w:tc>
      </w:tr>
      <w:tr>
        <w:trPr>
          <w:trHeight w:val="567"/>
        </w:trPr>
        <w:tc>
          <w:tcPr>
            <w:tcW w:type="dxa" w:w="3000"/>
          </w:tcPr>
          <w:p>
            <w:r>
              <w:t>Numéro d'Identification</w:t>
            </w:r>
          </w:p>
        </w:tc>
        <w:tc>
          <w:tcPr>
            <w:tcW w:type="dxa" w:w="7000"/>
          </w:tcPr>
          <w:p>
            <w:r>
              <w:t>9782100082094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thermodynamique/ </w:t>
            </w:r>
          </w:p>
        </w:tc>
      </w:tr>
    </w:tbl>
    <w:p>
      <w:pPr>
        <w:pStyle w:val="Heading3"/>
      </w:pPr>
      <w:r>
        <w:t>Résumé :</w:t>
      </w:r>
    </w:p>
    <w:p>
      <w:r>
        <w:t>Ce cours en deux tomes présente donc les idées fondamentales constituant l'essentiel de la physique contemporaine. Il s'adresse aux étudiants de premier cycle, des classes préparatoires aux grandes écoles et des IUT scientifiques. Il sera aussi utilisé avec profit par les enseignants du secondaire désireux de se recycler. Ce premier tome présente, outre la mécanique classique, une introduction à la thermodynamique et à la mécanique statistique. Le deuxième volume étudie les phénomènes d'interaction, et donc de champs. L'électromagnétisme est couvert très en détail ; l'ouvrage se termine par une introduction à la mécanique quantique. Ces deux tomes proposent de très nombreux exercices, tous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