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d'optique coheérente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Bouamama,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optique cohérente/ </w:t>
            </w:r>
          </w:p>
        </w:tc>
      </w:tr>
    </w:tbl>
    <w:p>
      <w:pPr>
        <w:pStyle w:val="Heading3"/>
      </w:pPr>
      <w:r>
        <w:t>Résumé :</w:t>
      </w:r>
    </w:p>
    <w:p>
      <w:r>
        <w:t>L’optique qui était une branche de la physique ancienne, s’est développée au fil des temps pour conquérir un espace autonome et devenir une science à part entière. L’optique cohérente regroupe les données théoriques et pratiques oû la cohérence de la lumière est un paramètre exigé. L’auteur a consacré le premier chapitre à l’explication de la nature de la lumière et présenter les différentes caractéristiques de l’onde lumineuse et son comportement à travers les différents milieux matériels. Le second chapitre est l’explication de la notion de  Polarisation de la lumière. Le troisième chapitre est consacré à un autre phénomène de la lumière qui est l’interférence. La diffraction a été expliquée dans le quatrième chapitre. Dans le cinquième chapitre l’holographie a eu sa part, l’auteur commence par son historique d’apparition et ses différentes configurations jusqu'à arriver, dans le dernier chapitre, aux différentes techniques d’interférométrie holographique. A la fin le manuscrit est terminé par une bibliographie.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