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simulation de l’écoulement des charges électriques dans les matériaux isolants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Kasri; Souad/ Herous, Lazhar/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algorithme génétique/ l’intelligence artificielle/ polyéthylène téréphtalate/ </w:t>
            </w:r>
          </w:p>
        </w:tc>
      </w:tr>
    </w:tbl>
    <w:p>
      <w:pPr>
        <w:pStyle w:val="Heading3"/>
      </w:pPr>
      <w:r>
        <w:t>Résumé :</w:t>
      </w:r>
    </w:p>
    <w:p>
      <w:r>
        <w:t xml:space="preserve">De nombreuses recherches ont tenté de modéliser avec précision le déclin du potentiel de surface (DPS) des isolants. Toutefois, les modèles développés jusqu’à présent manquaient de fiabilité en raison de la nature complexe et multifactorielle du processus. Pour surmonter ces limitations, notre étude a utilisé les mesures de potentiel de surface comme méthode clé pour analyser le comportement des polyéthylène téréphtalates.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