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s impuretés sur la formation et le monde de la décharge dans le SF6 comprimé en polarité positiv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nouci; Brahim / Université Pierre et Marie Curie / Poloujadoff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s de retard/ SF6/ détachement collisionnel / impuretés/ transition streamer leade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la présente étude est double , caractériser la tenue diélectrique du SF6 en polarité sous tension impulsionnelle par la distribution des temps de retard et sous tension continue par la mesure de la tension minium d'amorçag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