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s impuretés sur la formation et le monde de la décharge dans le SF6 comprimé en polarité positiv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nouci; Brahim / Université Pierre et Marie Curie / Poloujadoff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s de retard/ SF6/ détachement collisionnel / impuretés/ transition streamer lead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la présente étude est double , caractériser la tenue diélectrique du SF6 en polarité sous tension impulsionnelle par la distribution des temps de retard et sous tension continue par la mesure de la tension minium d'amorçag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