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sais d'optimisation de l'enantioselectivite dans la reaction de dedoublement cinetique par acylation enzy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bet; Mounia/ Université Badji Mokhtar/ Zouioueche, Loui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pases/ dédoublement cinét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héme de recherche développé s'anrticule autour de la synthése énatiosélective de molécules chirales potentiellment actives dans divers domainestels que la santé et l'agronomi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