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d'un matériau thermite de type A1-TiO 2 par auto combustion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Fayçal/ Amara,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synthése auto propagée / haute température (SHS) / thermite/ oxyde titane/ </w:t>
            </w:r>
          </w:p>
        </w:tc>
      </w:tr>
    </w:tbl>
    <w:p>
      <w:pPr>
        <w:pStyle w:val="Heading3"/>
      </w:pPr>
      <w:r>
        <w:t>Résumé :</w:t>
      </w:r>
    </w:p>
    <w:p>
      <w:r>
        <w:t>La synthése par combustion à haute température SHS self propagating high temperature synthesis est l'une des techniques d'élaboration des céramiques, facile à mettre en oeuvre rapide et peu couteuse , ce procédé consiste à amorcer une réaction chimique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