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Ecoulement de ruissellement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Chabounia; Nadjia / Université des Sciences et de la Technologie Houari Boumediene / Salem,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écoulement / etude hydrodynamique/ zone entrée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la région d'entrée d'un écoulement de ruissellements il est généralement admis qu'une couche limite interne se développe au sein du film , nous avons dans le présent travail , étudié la structure interne de l'écoulement au voisinage immédiat de l'entrée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