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surfaces semi- conductrices en vue de la mise en évidence de la détection sélective de gaz réducteurs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Haddad; Ammar / Université Badji Mokhtar Annaba/ Ghers,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mince/ semiconducteur/ polycristalline/ </w:t>
            </w:r>
          </w:p>
        </w:tc>
      </w:tr>
    </w:tbl>
    <w:p>
      <w:pPr>
        <w:pStyle w:val="Heading3"/>
      </w:pPr>
      <w:r>
        <w:t>Résumé :</w:t>
      </w:r>
    </w:p>
    <w:p>
      <w:r>
        <w:t>Les résultat expérimentaux que nous venons d'explorer sont en bon accord , au moins qualitatifs avec la théorie de la variation de résistance des films semiconducteurs par désorption thermique que nous avons développer en commençant notre travail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