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Redetermination struturale de Al2 (WO4)3, synthèse et caractérisation par diffraction X de composés du système A-P-W-O (A= Cd, Y, La)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Naa; Lahcene/ Benmoussa, A./ Universite Badji-Mokhtar/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métaux de transition/ rayons X/ redétermination/ bronze phosphates/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An cours de ces derniéres annése la synthése des matériaux à base des oxydes des métaux de tranition est l'objet de nombreues recherches effctuées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