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au methanol du fuelcharge rejette par la cokerie sider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Zga; Nadia/ Aouf, Noureddine/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traitement/ fuelcharge/ cokerie sider/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résolution de l'un des problémes majeurs rencontrés à l'unité cokerie SIDER qui rejette une quentité importante de fuel qui à servi au lavage des gaz de coke, et qui contient des impuretés et princpalement le naphtaléne, différents travaux de laboratoire sont effectués.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