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Cractérisation microstructurale et mécanique de la mulllite zircone et de la mullite zircone alumine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Remache; Djamel / Université Badji Mokhtar Annaba/ Gheldane, Farid/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microstructurale/ Cractérisation/ mulllite zircone/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la caractérisation du comportement mécanique de deux composites , mullite-zircone et mullite - zircone - alumine , ces composites ont été obtenus par frittage réaction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