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quaantique à l'étude de la structure et des propriétés physico-chimiques des hétérocycles pyroniques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Meghezzi; Hacéne/ Universite Badji-Mokhtar/ Berthier,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Bioliogr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chimiques/ physico/ contribution quaantique/  hétérocycles pyroniques/ </w:t>
            </w:r>
          </w:p>
        </w:tc>
      </w:tr>
    </w:tbl>
    <w:p>
      <w:pPr>
        <w:pStyle w:val="Heading3"/>
      </w:pPr>
      <w:r>
        <w:t>Résumé :</w:t>
      </w:r>
    </w:p>
    <w:p>
      <w:r>
        <w:t>Le noyau pyronique est un hétéroeycle dioxygéné conjugué comportant un oxyrone intracyclique , pouvant exister sous deux formes isoméres pyrone -2 et pyrone suivant la position de l'oxygéne extracylique.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