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eractions gluoniques dans le modéle de solit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aiba; Mustapha/ Université des Sciences et de la Technologie Houari Boumediene / Stern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uonique/ modéle de soliton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avons étudié dans le cadre du modéle de sac de soliton de Friedberg-LEE à partir de l'interaction des quarks par échange d'un gluon , la constante de structure fine for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