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l'étude de la precipitation et du durcissement structural d'une solution solide magnesium- Aluminium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Bradri; Djamel / Kadi-Hanifi, Mouhyddine 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aluminium/ solutions solides / solide magnesium/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l'élaboration des échantillons de solutions solide Mg-8% -A1 en poids , sous flux de protection (KC1-MGC12) additionné de 20 g de Caf 2) , a partir des éléments purs Mg et Al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