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d'un ecoulement de fluide entre deux plaques paralleles horizontales avec chauffage par le BAS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Melikechi; Abdenour / Université des Sciences et de la Technologie Houari Boumediene / Blaouti,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174 f.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expéimentale numérique / ecoulement de fluide/ </w:t>
            </w:r>
          </w:p>
        </w:tc>
      </w:tr>
    </w:tbl>
    <w:p>
      <w:pPr>
        <w:pStyle w:val="Heading3"/>
      </w:pPr>
      <w:r>
        <w:t>Résumé :</w:t>
      </w:r>
    </w:p>
    <w:p>
      <w:r>
        <w:t>le calcul numérique a donnée lieu aux deux tourbillons transversaux visualisés expérimentalement dans le cas de la structure bibimensionnelle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