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aux methodes quantiques , semi empiriques et empiriques de calcul des grandeurs magnetiques moleculaires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Boucekkine; Abdou/ Gayoso,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semi empirique/ magnetique moleculaire/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l'emploi d'orbitales atomiques invariantes de jauge permet d'adapter la méthode de ROOTHAAM , à l'étude du diamagnétisme moléculaire , la résolution rigoureuse des équations de ROOTHAAN nécessite la recherche d'autocohérence en présence de champ magnétique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