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biocide de la polarisation pulsée et conséquences sur les èlectrodes en acier inoxydable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Termemil; farida/ Universite Badji-Mokhtar/ Benloucif,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inoxydable/ biocide/ conséquences/ électrodes/ </w:t>
            </w:r>
          </w:p>
        </w:tc>
      </w:tr>
    </w:tbl>
    <w:p>
      <w:pPr>
        <w:pStyle w:val="Heading3"/>
      </w:pPr>
      <w:r>
        <w:t>Résumé :</w:t>
      </w:r>
    </w:p>
    <w:p>
      <w:r>
        <w:t>L'inactivation des microorganismes par le chmp électrique pulsé est une technique de décontamination à froid des solutions liquides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