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 l'éléctroraffinage du cobalt en milieu chlorure aqueux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Tissaoui; Hamma/ Universite Badji-Mokhtar/ Delimi,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cobalt/ electroraffinage/ purification et impuretés/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de recherche est une contribution à l'étude de l'élaboration d'un procédé d'électroraffinge du cobalt en milieux chlorures aqueux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