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dynamique des plaques circulaires non uniformes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Selmane; Abbas/ Unversité de montreal/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Montreal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dynamique/ plaques circulaires/ uniformes/ </w:t>
            </w:r>
          </w:p>
        </w:tc>
      </w:tr>
    </w:tbl>
    <w:p>
      <w:pPr>
        <w:pStyle w:val="Heading3"/>
      </w:pPr>
      <w:r>
        <w:t>Résumé :</w:t>
      </w:r>
    </w:p>
    <w:p>
      <w:r>
        <w:t>This study presents a new method for the dynamic and static anlysis of thin elastic isotropic and non uni form circular plates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