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Fibres optiques microstructurées : modélisation et optimisation des propriétés optiques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Daoui; Abdelkader / Ghemid, Sebti/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propagation/ paramètres géométriques/ fibre optique microstructurée/ </w:t>
            </w:r>
          </w:p>
        </w:tc>
      </w:tr>
    </w:tbl>
    <w:p>
      <w:pPr>
        <w:pStyle w:val="Heading3"/>
      </w:pPr>
      <w:r>
        <w:t>Résumé :</w:t>
      </w:r>
    </w:p>
    <w:p>
      <w:r>
        <w:t>La fibre optique est un guide de lumière qui constitue aujourd'hui le support privilégié</w:t>
        <w:br/>
        <w:br/>
        <w:t>pour le transport d'information à haut débit. Mais, pour répondre aux besoins sans cesse plus</w:t>
        <w:br/>
        <w:br/>
        <w:t>importants engendrés par le développement d'Internet en particulier, il s'avère nécessaire</w:t>
        <w:br/>
        <w:br/>
        <w:t>d'améliorer toujours les caractéristiques de propagation dans les fibres, surtout celles relatives</w:t>
        <w:br/>
        <w:br/>
        <w:t>aux pertes et celles concernant la valeur et la pente de la dispersion chromatique sur toute la</w:t>
        <w:br/>
        <w:br/>
        <w:t>bande spectrale utilisée (cas des télécommunications).</w:t>
        <w:br/>
        <w:br/>
        <w:t>Une nouvelle génération de fibres est imaginée dans le but d'obtenir des pertes moindres</w:t>
        <w:br/>
        <w:br/>
        <w:t>que les fibres conventionnelles. Ces fibres connues sous le nom de "fibres microstructurées,</w:t>
        <w:br/>
        <w:br/>
        <w:t>fibre à cristal photonique où fibre à bande interdite photonique.</w:t>
        <w:br/>
        <w:br/>
        <w:t>Dans ce contexte, nous avons réalisée un travail purement théorique basé sur la</w:t>
        <w:br/>
        <w:br/>
        <w:t>modélisation et la simulation numérique des différents paramètres de propagations dans les</w:t>
        <w:br/>
        <w:br/>
        <w:t>fibres optiques microstructurées. Ce travail nous a permis de mettre en évidence l’effet de</w:t>
        <w:br/>
        <w:br/>
        <w:t>chaque paramètre sur la propagation des signaux optiques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