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ions nitrates par une résine échangeuse d'anions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Ladjama; Sabrina/ Université Badji Mokhtar/ Ghorab, F/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nitrate / résine d'ion/ dénitratation/ </w:t>
            </w:r>
          </w:p>
        </w:tc>
      </w:tr>
    </w:tbl>
    <w:p>
      <w:pPr>
        <w:pStyle w:val="Heading3"/>
      </w:pPr>
      <w:r>
        <w:t>Résumé :</w:t>
      </w:r>
    </w:p>
    <w:p>
      <w:r>
        <w:t>La plus part des techniques de dénitratation des eaux utilisées actuellement sont efficaces, mais onéreuses en exploitation. L'échange d'ions est en revanche un procédésimple et économique pour la dénitratation des eaux polluéesDans ce travail la technique d'échange faisant usage de la résine anionique Amberlite IRA 420 a été utilisée afin d'éliminer les ions nitrates des eaux. Nous avons étudié: Les popriétés physico-chimique de la résine Amberlite IRA 420 (la capacité d'échange, le taux ck gonflement et I'hurnidité), détennination des ions présents dans la résine (nombres d'ions total, fixés et sorbés ), l'influence de certains paramètres tels que (l'agitation de la solution.la concentration et la température ) sur la cinétique d'échange et l'affinité de la résine vis-à-vis des sulfates et les nitrates. Les résultats ont montré que la sorption de l'électrolyte diminue lorsque la concentration de la solution externe est supérieure à 2N, l'influence des trois Jlllarnètres a un effet favorable sur la cinétique d'échange, et la résine a plus d'affinité pour b ions nitrates que les sulfates.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