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s paramétres modaux d'un disque en vibration transvers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i; Aaid/ Université de Sherbroo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nad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aux d'un disque/ vibration transversale/ paramétres modaux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détermination des caractéristiques dynamiques d'un disque en vibration de flexion et l'évaluation des modes réels a partir de la mesure des modes complexes constituent les deux objectifs principaux de cette recherch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