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traitement au plasma d'O2 et d'H2 sur les propriétés électriques descouches minces polycristallines de CuInSe : mise au point d'une méthode originale de séparation des résistivités des grains et des joints de grains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Merdès; Saoussen/ Mahdjoubi, Liamine/ Université Badji Mokhtar/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photovoltaïque/ énergie electrique/ électriques/ </w:t>
            </w:r>
          </w:p>
        </w:tc>
      </w:tr>
    </w:tbl>
    <w:p>
      <w:pPr>
        <w:pStyle w:val="Heading3"/>
      </w:pPr>
      <w:r>
        <w:t>Résumé :</w:t>
      </w:r>
    </w:p>
    <w:p>
      <w:r>
        <w:t>Le but de notre travail a été la mise au point d'une nouvelle méthode nous permettant de déterminer la plupart des paramètres électriques des couches minces polycristallines de CuInSe2 et d'étudier l'effet de certains traitements sur les propriétés de ce matériau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