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l'atmosphère pollinique de la région de dréan el tarf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Salemkour; Nora/ Université Badji Mokhtar/ Boughediri, L/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pollen/ aéropalynologie/ calendrier pollinique/ pollinose/ </w:t>
            </w:r>
          </w:p>
        </w:tc>
      </w:tr>
    </w:tbl>
    <w:p>
      <w:pPr>
        <w:pStyle w:val="Heading3"/>
      </w:pPr>
      <w:r>
        <w:t>Résumé :</w:t>
      </w:r>
    </w:p>
    <w:p>
      <w:r>
        <w:t xml:space="preserve">Nous avons effectué au début de notre travail une étude préliminaire du couvert végétal de la région de dréan elle nous a révélé sa richesse et sa diversité et a permis de recenser plusieurs espèces appartenant à différentes familles allergisantes comme le dactyle, l'avoine, l'orge des rats, le chiendent, l'ortie, le plantain, le chénopode, le cyprès, l'olivier, le troène, le frêne, le peuplier blanc et noir, le saul, le pissenlit, absinthe et autres. pour savoir à quel points ces pollens peuvent infecter l'air de la région de dréan, nous avons entrepris une étude aéropalynologique durant le premier semestre de l'année 2005, où nous avons utilisé la méthode gravimétrique et employé trois appareils type durham placés dans trois endroits différents à 8m d'altitude. les résultats ont permis le recensement de 33499 grains de pollens dont 33220 ont été identifiés. ls appartiennent à 21 familles parmi elles celles où les pollens sont connues comme hautement allergisants telles que: les poaceae, asteraceae, oleaceae, chenopodiaceae, plantaginaceae, cupressaceue. d'autres familles sont peut allergisantes comme: la famille des ericaceae, pinaceae, juglandaceae, brassicaceae, salicaceae. d'autre pag, nous avons réalisé une analyse statistique concernant f'influence des conditions météorologiques sur le compte pollinique de l'atmosphère. les résultats montrent l'existence de différentes corrélations positive et négative significative et hautement significative entre ces conditions et le compte pollinique. de plus l'analyse de la régression multiple pas à pas à permis de déterminer les facteurs météorologiques les plus favorables pour la dispersion du pollen et qui sont la vitesse du vent, la température et la durée d'ensoleillement. enfin, il faut signaler que nous avons également réalisé une palynothèque et un atlas pollinique qui compte une soixantaine d'espèces.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