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synthesis of carbocyclic and heterocyclic aromatic compounds related to biphenylene and naphthalene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Larkem; H./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carbocyclic/ naphthalene/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nous sommes proposé de synthétiser quelques nouveaux composés aromatiques. carbocycliques et hétérocycliques. dérivés du biphénylène et du naphthalène.Le mémoire est divisé en quatre chapitres:  </w:t>
        <w:br/>
        <w:br/>
        <w:t>Dans le chapitre I. nous avons d'abord rappelé quelques généralités concernant la chimie des hydrocarbures aromatiques polycycliques (HAP). puis nous nous sommes intéressé. tout particulièrement, à I'étude du biphénylène qui comporte:</w:t>
        <w:br/>
        <w:br/>
        <w:tab/>
        <w:t>- son historique .</w:t>
        <w:br/>
        <w:br/>
        <w:t xml:space="preserve">                - Des différentes voies de synthèse . </w:t>
        <w:br/>
        <w:br/>
        <w:t xml:space="preserve">                - sa substitution .</w:t>
        <w:br/>
        <w:br/>
        <w:t xml:space="preserve">                - ainsi que ses propriétés physiques et chimiques. </w:t>
        <w:br/>
        <w:br/>
        <w:t xml:space="preserve">  Le chapitre Il .décrit une tentative ratée, de synthèse du cyclopropa[b ]biphénylène par élimination 1.3 intramoléculaire à partir du 2- lithio-3- (méthoxy)biphénylène.</w:t>
        <w:br/>
        <w:br/>
        <w:t>Ce composé lithié subit des réactions de dismutation qui conduisent à d'autres composés et à la synthèse de quelques anthraquinones et biphénylène soudés par un (sommet) carbone avec le thiophène.</w:t>
        <w:br/>
        <w:br/>
        <w:t xml:space="preserve">  Le chapitre III, décrit de nouvelles voies de synthèse d'un dérivé plan du cyclooctatétraène (COT). Ce dérivé a été synthétisé en cinq étapes à partir du 2.2' - dichlorobenzène du commerce. Pour obtenir le dérivé du COT désiré nous avons fait réagir ensemble. en présence de poudre de zinc comme catalyseur. les composés suivants:</w:t>
        <w:br/>
        <w:br/>
        <w:t xml:space="preserve">       1.8 dichlorobiphénylène triphénylphosphine</w:t>
        <w:br/>
        <w:br/>
        <w:t xml:space="preserve">        triphénylphosphine</w:t>
        <w:br/>
        <w:br/>
        <w:t xml:space="preserve">        dichlorure de nickel.</w:t>
        <w:br/>
        <w:br/>
        <w:br/>
        <w:br/>
        <w:t>Le rendement du 2.2'-dibromo-6.6'-dinitrobiphényl est amélioré via la réaction d.Ullmann du 3-bromo-2-iodonitrobenzéne.</w:t>
        <w:br/>
        <w:br/>
        <w:t xml:space="preserve">Nous avons, en rapport avec ce travail, tout aussi bien synthétisé quelques nouveaux dérivés du 2.2'-diamino-6.6'dichlorobiphényl. </w:t>
        <w:br/>
        <w:br/>
        <w:t xml:space="preserve">    Le chapitre IV. décrit une tentative de synthèse du coronène avec un rendement raisonnable: le 10,21 dibromo-2,13- dithia[3.3] (2.7)-naphthalènophane a été préparé en quatre étapes à partir du 2.7 dimethylnaphthalène. L "irradiation du naphthalènophane en présence du triphénylphosphine pour obtenir le coronène par, tout à la fois, élimination des</w:t>
        <w:br/>
        <w:br/>
        <w:t>atomes de soufre et déhydrobromination n'a pas été concluante. D'autres dérivés halogénés du naphthalène ont été préparés et caractérisés.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