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déchets industriels et leurs impacts sur l'environnement et la santé publique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Boutata taten/ Université Badji Mokhtar/ Madoui, Bachir /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biodiversité/ recyclage/ dechets industriels / méthode dmaic/ </w:t>
            </w:r>
          </w:p>
        </w:tc>
      </w:tr>
    </w:tbl>
    <w:p>
      <w:pPr>
        <w:pStyle w:val="Heading3"/>
      </w:pPr>
      <w:r>
        <w:t>Résumé :</w:t>
      </w:r>
    </w:p>
    <w:p>
      <w:r>
        <w:t>Ce papier a pour objectif de montrer l'impact de la réduction des déchets industriels sur le développement durable. La réduction des déchets industriels est aujourd'hui au centre des préoccupations de la gouvernance des états et des entreprises, car entrainant la perte de performance des systèmes de production. Ces déchets sont une source néfaste sur le déséquilibre de l'environnement et de la biodiversité. Cette étude est faite sur une entreprise algérienne à but lucratif à travers l'analyse de la réduction des déchets sur aussi bien son développement économique, ainsi que sa contribution dans le développement durable et la réduction de la pollution. La méthode utilisée dans l'élaboration de cette étude est le Six Sigma. Les résultats de cette étude par l'application de la méthode Six Sigma montrent que dans le but d'un traitement écologique rationnel et la réduction des déchets industriels dans l'entreprise ont été possibles grâce à la réutilisation par le recyclage et le broyage des produits finis non-conformes entrainant par conséquent la protection de l'environnement, la diminution de la nocivité des produits rebutés, ainsi que la réduction des risques liés à la santé.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