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 E F pour la prédiction du comportement mécanique de l'élément combustible d'un réacteur nucléaire P W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Youcef/ Université Badji Mokhtar/ B, Merzoug/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prédiction/ combustible/ comportement mécanique/ réacteur nucléaire / </w:t>
            </w:r>
          </w:p>
        </w:tc>
      </w:tr>
    </w:tbl>
    <w:p>
      <w:pPr>
        <w:pStyle w:val="Heading3"/>
      </w:pPr>
      <w:r>
        <w:t>Résumé :</w:t>
      </w:r>
    </w:p>
    <w:p>
      <w:r>
        <w:t>L'étude de la structure du combustible a permis de mettre en évidence l'influence de l'irradiation sur le comportement thermo-mécanique de l'élément combustible. de cette étude on a déterminé la hiérarchie des paramètres influant sur la conportement mécanique de l'élément combustible. mais, avant tout, on constate que cette hiérarchie dépend étroitement de l'optique dans laquelle on fait le modèle, c'est à dire de ca qu'on veut modéliser.</w:t>
        <w:br/>
        <w:br/>
        <w:t>ainsi, par exemple, on a effectué cette étude en vue d'analyser les champs de contraintes et de fissures qui peuvent en résulter. dans cet état d'esprit, on a observé que l'influence de la température est prépondérante.</w:t>
        <w:br/>
        <w:br/>
        <w:t>la critique de la méthode utilisée porte essentiellement sur l'outil principal de l'étude, le programme nuc.</w:t>
        <w:br/>
        <w:br/>
        <w:t>la mécanique des milieux continus qu'on a utilisée, ne peut résoudre qu'un type de problème: étant donné un "objet" continu, défini géométriquement et mécaniquement, soumis à certaines conditions aux limites, déterminer les champs de déplacements, de déformations et de contraintes dans l'objet.</w:t>
        <w:br/>
        <w:br/>
        <w:t>on a vu que, quand on aborde un problème nucléaire, les difficultés se manifestent, en majeure partie à la discontinuité du milieu.</w:t>
        <w:br/>
        <w:br/>
        <w:t>dans un ordre d'idée fondamentale, c'est à dire en nous contentant de modifications de détails de la mécanique des milieux continus, il serait souhaitable de développer une mécanique des milieux quasi continus. certes, de nombreux chercheurs ont déjà travaillé dans cette direction (jakus{23], maury, troloppe) mais toutes les théories avancées nécessitent en général, la connaissance précise de la position et de l'orientation des discontinuités (fissures).</w:t>
        <w:br/>
        <w:br/>
        <w:t>dans sa version actuelle, nuc donne toute satisfaction pour la modélisation des milieux continus. la vérification par rapport aux calculs analytiques de life-ii a été assez probante. la formulation hyperbolique des lois rhéologiques non-linéaire est satisfaisante, et donnent de bons résultats.</w:t>
        <w:br/>
        <w:br/>
        <w:t>de même le fonctionnement des éléments-joints est correcte. on 8 pu ainsi rendre compte de l'influence du jeu entre le combustible est la gaine.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