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N-Phosphoryl cyclosulfamides et sulfahydantoines,synthese et etude structurale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Lachkhab; Messaouda / Université Badji Mokhtar/ Aouf.N.E/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cyclosulfamide/ phosphore/ sulfahydatoine/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nous avons décrit la synthèse d'une série de sulfahydantoïnes et d'un cyclosulfamide, après plusieurs étapes d'aménagement fonctionnel de l'ICS  .   Nous avons aussi mis en évidence une méthode de déprotection sélective simple et reproductible. Cette stratégie permet le clivage du groupement Boc de cyclosulfamide par la technique de  micro-onde.L'élimination du groupement Boc au sein des sulfahydanto?nes et cyclosulfamide  régénère un  site nucléophile qui peut être mis a profit dans des réactions de glycosylation, de chloroacétylation et de  phosphorylation, ce qui nous a permis de synthétiser le  N-chloroacétate  cyclosulfamide, le N-phosphoryle sulfahydanto?ne et une nouvelle famille des phosphoramidates    Les structures des composés ont été élucidées par les méthodes spectroscopiques usuelles IR, RMN (1 H, 13C, 31P), SM et RX.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