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phénomène d'usure des guides billettes LFR sider et amélioration de leur durée de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Bey; Kamel/ Haiahem, Ammar/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amelioration/ phènomène/ durée de vie/ guides billettes / </w:t>
            </w:r>
          </w:p>
        </w:tc>
      </w:tr>
    </w:tbl>
    <w:p>
      <w:pPr>
        <w:pStyle w:val="Heading3"/>
      </w:pPr>
      <w:r>
        <w:t>Résumé :</w:t>
      </w:r>
    </w:p>
    <w:p>
      <w:r>
        <w:t>L'usure rapide des guides billettes installés sur la dernière cage de laminage du train à chaud (lfr/sider), perturbe énormément la production par des arrêts fréquents.</w:t>
        <w:br/>
        <w:br/>
        <w:t>ceux-ci ont un impact direct sur lé manque à gagner et deviennent une nécessité parce que le remplacement des guides avariés par d'autres neufs ou rechargés est impératif faute de quoi le taux de rébut dans la production du fil laminé augmenterait sensiblement.</w:t>
        <w:br/>
        <w:br/>
        <w:t>ainsi, en vue de remédier à cette carence, l'étude présentée dans ce mémoire s'est intéressée d'abord à la détermination du type d'usure tout en abordant les paramètres influant sur le système tribologique en question.</w:t>
        <w:br/>
        <w:br/>
        <w:t>les méthodes de visualisations da différents échantillons, aussi bien macroscopiques que microscopiques, r déterminer st confirmar le type d'usure ont été largement</w:t>
        <w:br/>
        <w:br/>
        <w:t xml:space="preserve">abordées et développées dans je contenu de ce mémoire. </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