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 la production assistée par ordinateur application à l'entreprise alfapipe unité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Kheireddine; Abdelaziz/ Université Badji Mokhtar/ Bouchelaghem, Abdelaziz/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application/ ordinateur/ production/ entreprise alfapipe / </w:t>
            </w:r>
          </w:p>
        </w:tc>
      </w:tr>
    </w:tbl>
    <w:p>
      <w:pPr>
        <w:pStyle w:val="Heading3"/>
      </w:pPr>
      <w:r>
        <w:t>Résumé :</w:t>
      </w:r>
    </w:p>
    <w:p>
      <w:r>
        <w:t>Toute entreprise, voulant la réussite le long de sa carrière professionnelle, doit respecter les facteurs suivants : délai, qualité et prix compétitif par une gestion qui consiste en la recherche d'une organisation efficace de la production des biens et des services, en mettant en œuvre un minimum de ressources. la communication entre les différents postes de travail est un facteur très important qui influe sur la production. pour que le flux informationnel atteigne sa destination au bon moment sans déphasage de temps, il faut éliminer les causes qui provoquent les empêchements. a cet effet, ce travail consiste à gérer le flux informationnel de production et le mettre au service de l'intéressé afin de l'aider à intervenir convenablement au bon moment, et offre une consultation immédiate de tous les problèmes rencontrés avec une analyse statistique des principaux facteurs qui influent sur la production " analyser le passé pour au présent, prendre des décisions qui évitent la répétition des erreurs dans l'avenir".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