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l'usure de nouvelles nuances de matériaux de coupe en tournage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Amar/ Université Badji Mokhtar/  Boulanouar, Lakhder/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comportement/ matériaux/ tournage/ nouvelles nuances / </w:t>
            </w:r>
          </w:p>
        </w:tc>
      </w:tr>
    </w:tbl>
    <w:p>
      <w:pPr>
        <w:pStyle w:val="Heading3"/>
      </w:pPr>
      <w:r>
        <w:t>Résumé :</w:t>
      </w:r>
    </w:p>
    <w:p>
      <w:r>
        <w:t>Dans ce travail nous avons étudié le comportement à l'usure des plaquettes en céramique noire, nitrure de silicium et carbure métallique lors de l'usinage des matériaux traites thermiquement les essais sont realisés conformément à la méthode multifactorielle ans qu'a celle unifactorielle les critères de l'usure admissible adoptés sont ceux recommandes par iso.</w:t>
        <w:br/>
        <w:br/>
        <w:t>le mécanisme d'usure observé pour toutes les plaquettes testées est l'usure par abrasion sur la surface de dépouille l'analyse graphique a montré que l'allure de l'usure comporte trois zones : usure rapide, normale et accélérée. les plaquettes en céramique noire ont exhibé une tenue bien meilleure que celle de nitrure de silicium ( durée de vie supérieure de 4 fois ) lors de l'usinage de l'acier 100crû trempé ( 65 hrc). alors que les durées de vie des plaquettes en carbure métallique étaient insignifiantes lors de l'usinage de ce type de materau. le changement de l'angle de direction permet l'amélioration de l'état de surface ( ra diminue de 78,6°0 }). l'analyse des modèles mathématiques obtenus a montre que la vitesse de coupe a une influence inversement proportionnelle sur la durée de vie des outils de coupe. les etats de surface obtenus lors de l'usinage de l'acier 100cr6 trempé étaient très bons ( ra de 0,26 - o,8s pm }. qui sont comparables à ceux obtenus par la rectification. les pastilles en nitrure de silicium sont très appropriées pour l'usinage de la fonte grise trempée ( 45 hrc }). le revêtement de ces pastilles a améliore etat de surface ( ra diminue de 10°6 ) lors de l'usinage de ce type de matériau.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