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des tensioactifs sur du Kaolin de Guelma (Djebel Debagh)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Hezil; Nawel/ Hazourli, Sabir/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caractérisation/ tensioactif/ hydrophobe/ </w:t>
            </w:r>
          </w:p>
        </w:tc>
      </w:tr>
    </w:tbl>
    <w:p>
      <w:pPr>
        <w:pStyle w:val="Heading3"/>
      </w:pPr>
      <w:r>
        <w:t>Résumé :</w:t>
      </w:r>
    </w:p>
    <w:p>
      <w:r>
        <w:t>Ce travail vise d'une part à caractériser une argile naturelle d'origine hydrothermale de Guelma ( gisement Hammam Debagh), et d'autre part essayer ses capacités sorptives pour deux tensioactifs le Benzyle Dimethyl Dodécyl Ammonium Bromide (BDDAB) et  le Sodium Dodécyl Sulfate (SDS).La caractérisation du kaolin étudié montre que la composition chimique de notre Kaolin est typique aux argiles ou aluminosilicates ; le pH est de 7,8 ;  le rayon moyen des pores BET est de 121, 13 ?. La surface spécifique obtenu est de 48,8m²/g .les essais d'adsorption sont effectués en tenant compte de certains paramètres d'influence  sur l'adsorption  comme la température, le pH et la salinité.Les résultats d'adsorption du BDDAB ont montré une rétention de 161,03µmol/g ; l'augmentation de la température à 35°C  diminue  cette rétention à 100µmol/g ;le pH basique l'augmente  à 166,7µmol/g .Quant à l'adsorption du SDS, la rétention est de 234µmol/g à 25°C ; l'augmentation de la température jusqu'à 45°C  augmente d'une manière non significative la rétention à  236µmol/g . Apparemment la présence de sel  NaBr augmente les capacités  de rétention  à  25, 35 et 45°C ; elles sont espectivement de 241,8 ;  237,9 ;  239,98µmol/g.Les balances déduites  montrent que le Kaolin étudié est hydrophobe.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