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Acoustic plasmons and transverse modes in semimetals and semiconducteurs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Bennacer;  Badis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Norwich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semiconductors/ acoustic/ </w:t>
            </w:r>
          </w:p>
        </w:tc>
      </w:tr>
    </w:tbl>
    <w:p>
      <w:pPr>
        <w:pStyle w:val="Heading3"/>
      </w:pPr>
      <w:r>
        <w:t>Résumé :</w:t>
      </w:r>
    </w:p>
    <w:p>
      <w:r>
        <w:t>A model dielectric tensor , based on the random phase approximation with exact analytic continuation into the lower half of the complex frequency plane is obtained for a tow component degenerate fermi gas.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