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de l'évolution de acacia decurrens willd et étude de son impact sur l'aire la structure et la biodiversité de l'écosystème subéraie de boumalek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Merabet; Ahcene/ Université Badji Mokhtar/ Beddiar, A  /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cartographie/ l'écosystème/ </w:t>
            </w:r>
          </w:p>
        </w:tc>
      </w:tr>
    </w:tbl>
    <w:p>
      <w:pPr>
        <w:pStyle w:val="Heading3"/>
      </w:pPr>
      <w:r>
        <w:t>Résumé :</w:t>
      </w:r>
    </w:p>
    <w:p>
      <w:r>
        <w:t xml:space="preserve">Dans cette étude nous nous somme proposé d'obtenir des données concernant la localisation de acacia decurrens (willd) et fournir une idée sur l'impact de cette espèce sur la biodiversité de la zone de boumalek. cette espèce introduite dans la dite zone afin de réhabiliter et enrichir le sol car fixatrice de l'azote, montre une avancée spectaculaire ces dernières décennies. pour atteindre les objectifs envisagées, deux stations exposées aux wéme facteurs écologiques ont été choisies à savoir ; la station de boumalek (zone affectée par pacacia) et brabtia (zone seine), des relevés floristiques et des analyses de sol ont été effectués dans les deux stations pour avoir une idée sur les formations végétales existantes et estimer l'impact de l'acacia sur ces dernières et leur biodiversité. </w:t>
        <w:br/>
        <w:br/>
        <w:t xml:space="preserve">le choix de la cartographie moderne s'est imposé et paraît le meilleur moyen pour localiser et suivre l'avancée de cette espèce, enfin les formations végétales sont définies.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