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microbiologique et toxicologique des nanoparticules d'oxyde de zinc élaborées par synthèse verte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zinc/ toxicologique/ </w:t>
            </w:r>
          </w:p>
        </w:tc>
      </w:tr>
    </w:tbl>
    <w:p>
      <w:pPr>
        <w:pStyle w:val="Heading3"/>
      </w:pPr>
      <w:r>
        <w:t>Résumé :</w:t>
      </w:r>
    </w:p>
    <w:p>
      <w:r>
        <w:t xml:space="preserve">Les études antérieures ont montré que l'antibiothérapie chez l'homme s'avère de plus en plus inefficace pour lutter contre des infections liées à des germes ayant acquis une ou plusieurs résistances aux antibiotiques. ajoutant au problème de résistance, les bactéries qui peuvent former un biofilm dans certains environnements, ont la capacité de persister et de se propager facilement, détruisant ainsi les défenses cellulaires et causant ja plupart des infections chroniques et récurrentes. donc, il est essentiel de concevoir des stratégies innovantes capables de surmonter la résistance bactérienne et d'éradiquer ou de prévenir les infections associées aux biofilms. l'objectif visé par cette recherche consiste d'abord à synthétiser des nps métalliques d'oxyde de zinc (zno) par des procédés écologiques afin d'éviter la synthèse chimique qui reste en général coûteuse et nécessite des réducteurs chimiques toxiques parfois nocifs pour l'environnement et les organismes vivants. pour se faire, notre choix c'est porté sur l'extrait méthanolique des feuilles de ziziphus lotus et l'huile essentielle d'eucalyptus globulus extraite à partir des feuilles par hydrodistillation pour biosynthétiser les nps de zno.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