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d’une technique de mesure des vitesses de fissuration dans les dentures de roue en pa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Amirat; Abdelaziz/ Kanouni; Lamia/ Université Badji Mokhtar/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fatigue/ propagation de fissure/ polyamide/ </w:t>
            </w:r>
          </w:p>
        </w:tc>
      </w:tr>
    </w:tbl>
    <w:p>
      <w:pPr>
        <w:pStyle w:val="Heading3"/>
      </w:pPr>
      <w:r>
        <w:t>Résumé :</w:t>
      </w:r>
    </w:p>
    <w:p>
      <w:r>
        <w:t>Les engrenages en polyamides bien qu'ils soient de plus en plus employés dans l'industrie</w:t>
        <w:br/>
        <w:br/>
        <w:t>en raison de plusieurs avantages par rapport aux aciers présentent un certain nombre</w:t>
        <w:br/>
        <w:br/>
        <w:t>d'inconvénients qui suscitent beaucoup d'intérêt par les chercheurs tous sont d'accord pour</w:t>
        <w:br/>
        <w:br/>
        <w:t>dire que le problème majeur est l'usure des dents mais il y a aussi les autres phénomènes de</w:t>
        <w:br/>
        <w:br/>
        <w:t>rupture telle que la fissuration par fatigue Cette dernière est peu étudiée à cause de la</w:t>
        <w:br/>
        <w:br/>
        <w:t>complexité du phénomène car il associe usure dans ce travail nous présentons une étude sur la mise en œuvre d’une technique de mesure des fissures de fatigue dans une roue dentée l'étude présentée dans ce travail est une</w:t>
        <w:br/>
        <w:br/>
        <w:t>contribution forte intéressante dont l'objectif est de trouver une approche pour étudier la</w:t>
        <w:br/>
        <w:br/>
        <w:t>fatigue des dents d'engrenages en polyamides elle a été scindée en trois parties principales</w:t>
        <w:br/>
        <w:br/>
        <w:t>dont la mise en œuvre d'un banc d'essai de fatigue le développement d’une technique de</w:t>
        <w:br/>
        <w:br/>
        <w:t>mesure de la fatigue et l'analyse des résultats de la fatigue les résultats montrent que la fatigue dans les roues dentées est associée au phénomène d’usure l’existence d’une fissure dans une dent introduit un phénomène de</w:t>
        <w:br/>
        <w:br/>
        <w:t>compétitivité entre l’usure et la fatigue en effet l’usure est dominante quand la fissure est</w:t>
        <w:br/>
        <w:br/>
        <w:t>dans la saillie de la dent mais elle est réduite quand la fissure est dans le creux de la dent</w:t>
        <w:br/>
        <w:br/>
        <w:t>Contrairement aux métaux les vitesses de propagation de fatigue sont plus rapides au niveau</w:t>
        <w:br/>
        <w:br/>
        <w:t>du diamètre primitif qu’au niveau du diamètre du pied de dent la durée de vie peut atteindre</w:t>
        <w:br/>
        <w:br/>
        <w:t>les 3 millions de cycles en présence de l’usure mais quand la fatigue s’implique elle réduite</w:t>
        <w:br/>
        <w:br/>
        <w:t>de plus de fois puisqu’au bout de 700000 cycles la dent peut se rompre la technique mise en</w:t>
        <w:br/>
        <w:br/>
        <w:t>œuvre dans ce travail est acceptable est peut être améliorée par le contrôle fin la réalisation</w:t>
        <w:br/>
        <w:br/>
        <w:t>d’entaille les résultats obtenus sont conformes à ceux de la littérature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