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oscillations non linéaires à l'aide des fonctions de liapounov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Daas; Doula/ Université Badji Mokhtar/ Dodone, Alexander/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fonctions/ linéaires/ oscillations/ liapounov/ </w:t>
            </w:r>
          </w:p>
        </w:tc>
      </w:tr>
    </w:tbl>
    <w:p>
      <w:pPr>
        <w:pStyle w:val="Heading3"/>
      </w:pPr>
      <w:r>
        <w:t>Résumé :</w:t>
      </w:r>
    </w:p>
    <w:p>
      <w:r>
        <w:t xml:space="preserve">La méthode de détermination des mouvements périodiques à l'aide des fonctions de liapounov représente une généralisation des méthodes classiques de poincaré et de krylov - bogolioubov. cette méthode permet de trouver les solutions pèri0odiques analytiques par rapport au paramètre ju. les résultats obtenus à l'aide de cette méthode coincident avec les résultats des méthodes classiques du point de vue qualitatif. le problème d'existence des oscillations périodiques se résout par les termes du premier ordre par rapport au paramètre </w:t>
        <w:br/>
        <w:br/>
        <w:t>dans les parties droites des équations différentielles du mouvement. cette méthode permet non seulement de résoudre le problème d'existence des solutions périodiques mais aussi elle permet de construire ces solutions et de les examiner qualitativement.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