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systèmes pneumatiques de contrôle à compensation et injection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Bouaziz; Mohamed/ Université Houari Boumediene/ Semerdjiev,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anglais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injection/ contrôle/ systèmes pneumatiques / compensation/ </w:t>
            </w:r>
          </w:p>
        </w:tc>
      </w:tr>
    </w:tbl>
    <w:p>
      <w:pPr>
        <w:pStyle w:val="Heading3"/>
      </w:pPr>
      <w:r>
        <w:t>Résumé :</w:t>
      </w:r>
    </w:p>
    <w:p>
      <w:r>
        <w:t>Dans cette étude,deux aspects sont traités,l'un théorique et l'autre expérimental.</w:t>
        <w:br/>
        <w:br/>
        <w:t>De l'étude théorique,on peut retenir les deux points importants suivants :</w:t>
        <w:br/>
        <w:br/>
        <w:br/>
        <w:br/>
        <w:t>a) Pour les applications rencontrées couramment en contrôle pneumatique,l'étude de l'influence de la forme de la pièce sur les erreurs de mesure a permis d'établir des rapports entre la dimension principale de la pièce à contrôler et celle du gicleur de mesure utilisé.A l'aide de ces rapports,il est alors possible de faire correspondre à la pièce le gicleur de mesure adéquat dont l'utilisation minimisera les erreurs dues à la forme de cette pièce.</w:t>
        <w:br/>
        <w:br/>
        <w:t>b) Le modèle mathématique du nouveau système constitué par l'Etamic (appareil à compensation) et le capteur à injection, qui est établi en moyennant certaines hyothèses,montre qu'il est possible d'obtenir des résultats plus performants; grandes sensi bi lités aux grands diapasons de mesure (objectif de cette étude), que ceux obtenus avec les systèmes pneumatiques actuels de contrôle.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