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variations du diametre du soleil observe a l'astrolabe solaire du cerga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Université De Nice/ </w:t>
            </w:r>
          </w:p>
        </w:tc>
      </w:tr>
      <w:tr>
        <w:trPr>
          <w:trHeight w:val="567"/>
        </w:trPr>
        <w:tc>
          <w:tcPr>
            <w:tcW w:type="dxa" w:w="3000"/>
          </w:tcPr>
          <w:p>
            <w:r>
              <w:t>Nombre de Pages</w:t>
            </w:r>
          </w:p>
        </w:tc>
        <w:tc>
          <w:tcPr>
            <w:tcW w:type="dxa" w:w="7000"/>
          </w:tcPr>
          <w:p>
            <w:r>
              <w:t>70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oscillation/ astrolabe solaire/ distance zénithale/ </w:t>
            </w:r>
          </w:p>
        </w:tc>
      </w:tr>
    </w:tbl>
    <w:p>
      <w:pPr>
        <w:pStyle w:val="Heading3"/>
      </w:pPr>
      <w:r>
        <w:t>Résumé :</w:t>
      </w:r>
    </w:p>
    <w:p>
      <w:r>
        <w:t>Cette thèse représente une contribution à l'étude de l'exploitation des observations du diamètre du Soleil obtenues avec l'astrolabe solaire. Le principe de l'astrolabe est basé sur la méthode des hauteurs égales, qui a pour but premier la détermination des éléments or- bitaux de la Terre. Le demi-diamètre moyen mesuré sur une période de sept ans (de 1978 à 1984): r=959.36" ±0.01", est sensiblement inférieur à la valeur moyenne en usage dans les éphémérides. Notons que les mesures obtenues sont homogènes quelle que soit la distance zénitale d'observation. Nous avons dédecté, outre le cycle solaire, deux nouveaux modes d'oscillations, de périodes respectives 320 et 1000 jours environ, que nous retrouvons re- spectivement dans l'activité et l'irradiance. Le mode W de période de 320 jours parait localisé dans la région active (zone équatoriale), et le mode P de période 1000 jours envi- ron, semblant affecter tout le disque, pourrait avoir une origine plus profonde à l'intérieur du Soleil. De plus, les oscillations de très basses fréquences sont presque en phase dans les régions équatoriale et polaire. Nous avons également observé qu'à son maximum d'activité le soleil voit son diamètre décroitre.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