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a l'etude des efforts de coupe en perçage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Bourdim; Abdelghafour/ Université d'Oran/ Porredy, Rd/ </w:t>
            </w:r>
          </w:p>
        </w:tc>
      </w:tr>
      <w:tr>
        <w:trPr>
          <w:trHeight w:val="567"/>
        </w:trPr>
        <w:tc>
          <w:tcPr>
            <w:tcW w:type="dxa" w:w="3000"/>
          </w:tcPr>
          <w:p>
            <w:r>
              <w:t>Nombre de Pages</w:t>
            </w:r>
          </w:p>
        </w:tc>
        <w:tc>
          <w:tcPr>
            <w:tcW w:type="dxa" w:w="7000"/>
          </w:tcPr>
          <w:p>
            <w:r>
              <w:t>79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Oran</w:t>
            </w:r>
          </w:p>
        </w:tc>
      </w:tr>
      <w:tr>
        <w:trPr>
          <w:trHeight w:val="567"/>
        </w:trPr>
        <w:tc>
          <w:tcPr>
            <w:tcW w:type="dxa" w:w="3000"/>
          </w:tcPr>
          <w:p>
            <w:r>
              <w:t>Année de Soutenance</w:t>
            </w:r>
          </w:p>
        </w:tc>
        <w:tc>
          <w:tcPr>
            <w:tcW w:type="dxa" w:w="7000"/>
          </w:tcPr>
          <w:p>
            <w:r>
              <w:t>1984</w:t>
            </w:r>
          </w:p>
        </w:tc>
      </w:tr>
      <w:tr>
        <w:trPr>
          <w:trHeight w:val="567"/>
        </w:trPr>
        <w:tc>
          <w:tcPr>
            <w:tcW w:type="dxa" w:w="3000"/>
          </w:tcPr>
          <w:p>
            <w:r>
              <w:t>Sujet(s)</w:t>
            </w:r>
          </w:p>
        </w:tc>
        <w:tc>
          <w:tcPr>
            <w:tcW w:type="dxa" w:w="7000"/>
          </w:tcPr>
          <w:p>
            <w:r>
              <w:t xml:space="preserve">contribution/ perçage/ etude des efforts/ </w:t>
            </w:r>
          </w:p>
        </w:tc>
      </w:tr>
    </w:tbl>
    <w:p>
      <w:pPr>
        <w:pStyle w:val="Heading3"/>
      </w:pPr>
      <w:r>
        <w:t>Résumé :</w:t>
      </w:r>
    </w:p>
    <w:p>
      <w:r>
        <w:t>Le principe de base de la conception d'un dynamomètre à jauges extensonétriques, destiné aux mesures des efforts de coupe en perçage a été bien étudié et une évaluation de la performance du système a été faite.</w:t>
        <w:br/>
        <w:br/>
        <w:t xml:space="preserve">en procédant des propriétés mécaniques de la matière à usiner, des pat a mètres de coupe et de la géométrie de l'outil, des équations théoriques pour le détermination de l'effort tangentiel, p,s du moment du couple me et de l'effort axial px at été estimées par les relations suivantes :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