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certains problèmes directs et inverses liés au bilaplacien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Bouslah; Zineb/ Saker, Hacene/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biharmonic equation/ boundary value problem/ nonlinear inverse problem/ </w:t>
            </w:r>
          </w:p>
        </w:tc>
      </w:tr>
    </w:tbl>
    <w:p>
      <w:pPr>
        <w:pStyle w:val="Heading3"/>
      </w:pPr>
      <w:r>
        <w:t>Résumé :</w:t>
      </w:r>
    </w:p>
    <w:p>
      <w:r>
        <w:t>This thesis is concerned with the Robin’s inverse problem of determining that has been suggested by Kress and Cakoni for the Laplacian .The identifcation is based on a system of nonlinear ill-posed integral equations which is solved iteratively by linearisation using Fréchet derivatives. We present the mathematical spirit of the proposed method and, in particular,</w:t>
        <w:br/>
        <w:br/>
        <w:t>establish the injectivity for the linearised system for Robin’s coefcients. The performance of the method is illustrated by numerical examples.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