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l'impact de l'irrigation par des eaux usées traitées sur deux variétés de tomates lycopersicon esculentum mill dans la région de batna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Zouagri; Imane/ Bekhouche, F/ Université Badji Mokhtar/ </w:t>
            </w:r>
          </w:p>
        </w:tc>
      </w:tr>
      <w:tr>
        <w:trPr>
          <w:trHeight w:val="567"/>
        </w:trPr>
        <w:tc>
          <w:tcPr>
            <w:tcW w:type="dxa" w:w="3000"/>
          </w:tcPr>
          <w:p>
            <w:r>
              <w:t>Nombre de Pages</w:t>
            </w:r>
          </w:p>
        </w:tc>
        <w:tc>
          <w:tcPr>
            <w:tcW w:type="dxa" w:w="7000"/>
          </w:tcPr>
          <w:p>
            <w:r>
              <w:t>378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germination/ pollution/ agriculture/ croissance/ qualité de l'eau/ eaux usées traitées/ </w:t>
            </w:r>
          </w:p>
        </w:tc>
      </w:tr>
    </w:tbl>
    <w:p>
      <w:pPr>
        <w:pStyle w:val="Heading3"/>
      </w:pPr>
      <w:r>
        <w:t>Résumé :</w:t>
      </w:r>
    </w:p>
    <w:p>
      <w:r>
        <w:t>L'introduction des eaux usées traitées comme ressource complémentaire en eau, constitue un apport intéressant pour l'agriculture qui souffre d'un déficit hydrique. cependant, l'utilisation agricole des eaux usées peut entraîner un risque sanitaire qu'il convient d'évaluer objectivement. cette évaluation objective nécessite entre autre, une connaissance de l'état de contamination physico-chimique et microbiologique des eaux et des limites entre lesquelles peut varier le degré de cette contamination. pour cela, une étude sur la qualité d'eaux usées traitées a été effectuée. cette étude nous a permis de caractériser les eaux traitées de la step de timgad (wilaya de batna), par une série d'analyses physico-chimiques et bactériologiques. cette étude portait sur la qualité physico-chimique et microbiologique de l'eau de la station d'épuration de timgad utilisée pour l'irrigation, des analyses ont été effectuées au cours de l'année 2018 et qui ont portées principalement sur le dénombrement des bactéries indicatrices de contamination fécale et la recherche de germes pathogènes ainsi que la détermination de la concentration de certains éléments physico-chimiques dans ces eaux. les paramètres physicochimiques ont montrés que la variation de la concentration des éléments est étroitement liée a plusieurs facteurs mais ces concentrations restent quand même faibles pour pouvoir causer une pollution organique. sauf que la concentration en nitrites dépasse la norme fixée par l'oms. les résultats des analyses des métaux lourds ont montré l'absence totale de plomb, fer et cuivre et avec une légère présence de zinc, leurs existence est dans les normes. on peut dire que l'eau de la station de timgad est une eau de bonne qualité. la capacité de réutiliser les eaux usées traitées serait un avantage significatif pour l'agriculture tout en fournissant en même temps une ressource en eau précieuse. dans ce contexte et afin de compléter cette étude sur le plan agronomique, une expérimentation sous serre a été réalisée sur la culture de quelques variétés de tomate. nous nous sommes basés sur les effets de trois différents niveaux d'eaux usées traitées (eut) (0% 50% et 100%) sur la germination des graines et le développement des plantes de quelques variétés différentes de tomate (lycopersicon esculentum) (à savoir, toufan, heinz et bouzina). l'irrigation avec des eut a persisté 15 jours pour la phase de germination et 120 jours pour la phase de croissance et de développement. une parcelle témoin irriguée avec une eau pure (eau souterraine) a également été mise en place afin de comparer les semences et la réponse des plantes à différentes concentrations d'eau d'irrigation. la germination finale a été exprimée en pourcentage du nombre total de graines dans chaque traitement. cette étude a montré que les eaux usées traitées ont pu améliorer la germination chez la variété heinz et n'avaient aucun effet sur les variétés toufan et bouzina, qu'elles soient pures ou diluées de moitié. pour le stade de croissance, l'analyse statistique a montré que la variété toufan a toléré avec succès l'irrigation par des eut avec ses concentrations élevées et modérées, et ce en analysant tous les paramètres morpho-physiologiques et biochimiques étudiés dans ce travail. d'autres études sont nécessaires pour étudier l'impact des eut sur la qualité et la quantité du rendement surtout en matière de santé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