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Réalisation et caractérisation de cellules photovoltaïques Organiques, optimisation des interfaces électrodes-matériaux organiques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Berredjem; Yamina / Boulmokh, Ahmed/ Université Badji Mokhtar Annaba/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optimisation/ organique/cathode/ </w:t>
            </w:r>
          </w:p>
        </w:tc>
      </w:tr>
    </w:tbl>
    <w:p>
      <w:pPr>
        <w:pStyle w:val="Heading3"/>
      </w:pPr>
      <w:r>
        <w:t>Résumé :</w:t>
      </w:r>
    </w:p>
    <w:p>
      <w:r>
        <w:t>Le présent travail porte sur la réalisation et la caractérisation des couches minces de matériaux organiques et sur les utilisation à la réalisation de cellules solaires organiques.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