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Activité bactéricide des flavonoides et des tanins extraits d'une plante médicinale spontanée le marrube blanc marrubium vulgare L. de la région de chefia wilaya d'el taref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 boutliliss; Djahra/ Bourdjiba, Ouahiba/ Université Badji Mokhtar/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activité bactéricide/ flavonoides/ tanins/ marrubium/ bactéries multirésistantes/ </w:t>
            </w:r>
          </w:p>
        </w:tc>
      </w:tr>
    </w:tbl>
    <w:p>
      <w:pPr>
        <w:pStyle w:val="Heading3"/>
      </w:pPr>
      <w:r>
        <w:t>Résumé :</w:t>
      </w:r>
    </w:p>
    <w:p>
      <w:r>
        <w:t>Avec la généralisation à la fin des années 1940, de l'utilisation des antibiotiques, les médecins ont commencé à vaincre les maladies infectieuses qui ravageaient l'humanité depuis si longtemps, depuis maintenant une décennie, les antibiotiques ont commencé a ne plus être salués comme le miracle qu'ils avaient semblé être quarante ans plus tôt puisque les germes ont acquis une résistance même aux antibiotiques les plus puissants où l'intérêt pour l'utilisation des substances naturelles est en train de refaire surface. de ce fait, l'objectif principal de cette étude était de vérifier l'activité bactéricide des principes actifs d'une plante à usage thérapeutique le marrube blanc : marrubium vulgare l. vis-à-vis de quelques souches bactériennes multirésistantes. l'analyse des deux extraits flavonoiques et taniques est faite par chromatographie sur couche mince (ccm), les résultats obtenus ont démontré d'une part que l'extrait flavonoique est formé de deux composés flavonoiques ayant des rapports frontaux rapprochés et d'autre part que l'extrait tanique est constitué de quatre composés avec des rapport frontaux plus ou moins rapprochés. les tests de l'activité antimicrobienne ont permis d'évaluer la puissance bactéricide de ces extraits sur les souches bactériennes testées. l'inhibition de la croissance varie en fonction de la nature de l'espèce, la nature et la concentration de l'extrait et du milieu de culture utilisé. d'une manière globale, les flavonoides sont plus efficaces que les tanins à toutes les concentrations utilisées un effet bactéricide important a été observé vis à vis des souches considérées parmi les plus résistantes et responsables d'infections graves souvent mortelles telles que pseudomonas aeruginosa et staphylococcus aureus. les zones d'inhibitions dépassent de loin celles de l'antibiotique la rifampicine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