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Récuperation du catalyseur à base d'heteropolyanion(........) en phase homogene, par la technique des membranes liquides emulsionnees mle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Benachour; Fadila/ Universté Badji Mokhtar/ Samar, M.E./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bl>
    <w:p>
      <w:pPr>
        <w:pStyle w:val="Heading3"/>
      </w:pPr>
      <w:r>
        <w:t>Résumé :</w:t>
      </w:r>
    </w:p>
    <w:p>
      <w:r>
        <w:t>L'extraction par membrane liquide émulsionnée est notée comme une nouvelle technique performante qui présente l'originalité de mettre en uvre simultanément les opérations d'extraction et de désextraction et d'utiliser l'extractant  en quantité beaucoup plus faible qu'en extraction liquide -liquide classiquLe présent mémoire traite la récupération et le recyclage d'un catalyseur à base d'hétéropolyanion (  2P2W12Mo5Al) utilisé en phase liquide homogène ; par membrane liquide émulsionnée. En utilisant l'aliquat336, le SPAN80 et le n-heptane comme diluantette étude nous a poussé à faire les étapes suivantes :1.Synthèse de l'hétéropolyanion ( 2P2W12Mo5Al).2.Dosage du complexe ( 2P2W12Mo5Al ) par la méthode spectrophtométrique. 3.Etude de la stabilité de l'émulsion (Eau / Huile).4.Etude de l'extraction et la désextraction du complexe ( 2P2W12Mo5Al).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