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la cinétique de précipitation de la phase B\" au cours de traitements thermiques isothermes dans un alliage AISiMg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Loucif; Aicha/ Triki, Abdelhafid/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les alliages Al-Si-Mg/ durcissement maximal/ analyse calorimétrique/ </w:t>
            </w:r>
          </w:p>
        </w:tc>
      </w:tr>
    </w:tbl>
    <w:p>
      <w:pPr>
        <w:pStyle w:val="Heading3"/>
      </w:pPr>
      <w:r>
        <w:t>Résumé :</w:t>
      </w:r>
    </w:p>
    <w:p>
      <w:r>
        <w:t>Ce travail aborde le phénomène de durcissement structural et transformation de phases dans les alliages Al-Si-Mg. En particulier, la cinétique de précipitation de la phase B" au cours de traitements thermiques isothermes à 125, 150 et 200° C pour différents temps de maintien a été suivie par des mesures de dureté et analyse calorimétrique différentielle (DSC).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